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   </w:t>
      </w:r>
    </w:p>
    <w:p>
      <w:pPr>
        <w:pStyle w:val="Default"/>
        <w:spacing w:lineRule="auto" w:line="276"/>
        <w:jc w:val="right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ZAŁĄCZNIK NR 2</w:t>
      </w:r>
    </w:p>
    <w:p>
      <w:pPr>
        <w:pStyle w:val="Default"/>
        <w:spacing w:lineRule="auto" w:line="276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 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UMOWA NR ……………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567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right="423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zawarta w dniu       2022r.                             r. pomiędzy Gminą Sulejów</w:t>
      </w:r>
    </w:p>
    <w:p>
      <w:pPr>
        <w:pStyle w:val="Normal"/>
        <w:tabs>
          <w:tab w:val="clear" w:pos="567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right="423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- Miejskim Zarządem Komunalnym w Sulejowie z siedzibą przy ul. Koneckiej 46, 97-330 Sulejów, NIP: 771-28-93-535, REGON: 368231378 zwanym dalej „Zamawiającym”, który jest reprezentowany przez:</w:t>
      </w:r>
    </w:p>
    <w:p>
      <w:pPr>
        <w:pStyle w:val="Normal"/>
        <w:tabs>
          <w:tab w:val="clear" w:pos="567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right="423" w:hanging="0"/>
        <w:contextualSpacing/>
        <w:jc w:val="both"/>
        <w:rPr/>
      </w:pPr>
      <w:r>
        <w:rPr>
          <w:sz w:val="22"/>
          <w:szCs w:val="22"/>
        </w:rPr>
        <w:t>Pana Jarosława Millera Dyrektora Miejskiego Zarządu Komunalnego w Sulejowie</w:t>
      </w:r>
    </w:p>
    <w:p>
      <w:pPr>
        <w:pStyle w:val="Normal"/>
        <w:tabs>
          <w:tab w:val="clear" w:pos="567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right="423" w:hanging="0"/>
        <w:contextualSpacing/>
        <w:jc w:val="both"/>
        <w:rPr/>
      </w:pPr>
      <w:r>
        <w:rPr>
          <w:sz w:val="22"/>
          <w:szCs w:val="22"/>
        </w:rPr>
        <w:t>a firmą:</w:t>
      </w:r>
    </w:p>
    <w:p>
      <w:pPr>
        <w:pStyle w:val="Normal"/>
        <w:spacing w:lineRule="auto" w:line="360"/>
        <w:rPr/>
      </w:pPr>
      <w:r>
        <w:rPr>
          <w:sz w:val="22"/>
          <w:szCs w:val="22"/>
        </w:rPr>
        <w:t xml:space="preserve">z siedzibą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NIP……………………….., Regon:………… , zwaną dalej „Dostawcą”, 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którą reprezentuje: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trybie zapytania ofertowego</w:t>
      </w:r>
      <w:r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>w oparciu o Zarządzenie Dyrektora Miejskiego Zarządu Komunalnego w Sulejowie  Nr 36/2020 z dnia 31 grudnia 2020r. w sprawie wprowadzenia Regulaminu udzielania zamówień publicznych, co do których na podstawie art. 2 ustawy Prawo Zamówień Publicznych wyłączono stosowanie tej ustawy w Miejskim Zarządzie Komunalnym w Sulejowie.</w:t>
      </w:r>
    </w:p>
    <w:p>
      <w:pPr>
        <w:pStyle w:val="NormalWeb"/>
        <w:spacing w:lineRule="auto" w:line="360" w:beforeAutospacing="0" w:before="0" w:afterAutospacing="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§1</w:t>
      </w:r>
    </w:p>
    <w:p>
      <w:pPr>
        <w:pStyle w:val="Tretekstu"/>
        <w:spacing w:lineRule="auto" w:line="360"/>
        <w:ind w:left="216" w:right="217" w:hanging="0"/>
        <w:jc w:val="both"/>
        <w:rPr/>
      </w:pPr>
      <w:r>
        <w:rPr>
          <w:rFonts w:cs="Times New Roman"/>
          <w:sz w:val="22"/>
          <w:szCs w:val="22"/>
        </w:rPr>
        <w:t>Przedmiotem umowy jest zakup wraz dostawą  materiałów sanitarnych dla potrzeb Miejskiego Zarządu Komunalnego w Sulejowie, ul. Konecka 46, 97-330 Sulejów, w asortymencie, szacunkowej ilości oraz wymaganiach i cenie określonych szczegółowo w załączniku nr 3 do niniejszej umowy tj. w formularzu rzeczowo-cenowym</w:t>
      </w:r>
    </w:p>
    <w:p>
      <w:pPr>
        <w:pStyle w:val="Nagwek11"/>
        <w:spacing w:lineRule="auto" w:line="360"/>
        <w:ind w:left="3619" w:right="3617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2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567"/>
          <w:tab w:val="left" w:pos="503" w:leader="none"/>
        </w:tabs>
        <w:spacing w:lineRule="auto" w:line="360" w:before="0" w:after="0"/>
        <w:ind w:left="499" w:right="21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zleca, a Dostawca przyjmuje do realizacji zakup raz z dostawą artykułów  i materiałów sanitarnych na potrzeby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Zamawiającego.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567"/>
          <w:tab w:val="left" w:pos="503" w:leader="none"/>
        </w:tabs>
        <w:spacing w:lineRule="auto" w:line="360" w:before="3" w:after="0"/>
        <w:ind w:left="499" w:right="212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Szczegółowy wykaz przedmiotów zamówienia jakie użytkuje Zamawiający wskazano                                   w formularzu rzeczowo-cenowym (formularz rzeczowo-cenowy).Ilość określona w załączniku do niniejszej umowy stanowi wielkość szacunkową i może ulec zmniejszeniu w zależności od potrzeb Zamawiającego, jednak nie więcej niż o 70% wartości określonej w §3 ust. 2.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567"/>
          <w:tab w:val="left" w:pos="503" w:leader="none"/>
        </w:tabs>
        <w:spacing w:lineRule="auto" w:line="360" w:before="3" w:after="0"/>
        <w:ind w:left="499" w:right="212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Dane zawarte w zapytaniu ofertowym mają charakter szacunkowy i nie mogą stanowić podstawy do wnoszenia przez Dostawcę jakichkolwiek roszczeń co do ilości faktycznie zamawianych artykułów przez Zamawiającego w toku realizacji niniejszej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umowy.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567"/>
          <w:tab w:val="left" w:pos="500" w:leader="none"/>
        </w:tabs>
        <w:spacing w:lineRule="auto" w:line="360" w:before="0" w:after="0"/>
        <w:ind w:left="499" w:right="10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 czasie trwania umowy dopuszcza możliwość zakupu innych niż wymienione w zapytaniu ofertowym materiałów sanitarnych niezbędnych do zabezpieczenia prawidłowej działalności Miejskiego Zarządu Komunalnego. W takiej sytuacji materiały sanitarne będą wyceniane przez Dostawcę według stawek określonych w jego aktualnym cenniku, przy czym dopuszcza się możliwość udzielenia rabatu od tych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cen.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567"/>
          <w:tab w:val="left" w:pos="500" w:leader="none"/>
        </w:tabs>
        <w:spacing w:lineRule="auto" w:line="360" w:before="0" w:after="0"/>
        <w:ind w:left="499" w:right="10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Wielkość szacunkowa może ulec zwiększeniu w zależności od potrzeb Zamawiającego o 25% w ramach każdej pozycji z zastrzeżeniem, iż zmiany te nie spowodują przekroczenia wartości określonej w §3 ust.2.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567"/>
          <w:tab w:val="left" w:pos="284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Dostawca zobowiązuje się przez cały okres obowiązywania umowy do utrzymania cen jednostkowych podanych w ofercie.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567"/>
          <w:tab w:val="left" w:pos="284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Realizacja dostaw odbywać się będzie na bieżąco według aktualnych potrzeb Zamawiającego na podstawie zamówień składanych drogą elektroniczną lub telefoniczną przez upoważnionego pracownika Zamawiającego.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567"/>
          <w:tab w:val="left" w:pos="284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Dostawca na własny koszt zobowiązany jest do dostarczania materiałów sanitarnych  do siedziby Zamawiającego w Sulejowie ul. Konecka 46, w dni robocze, w godzinach  7:00-15:00.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567"/>
          <w:tab w:val="left" w:pos="284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aby realizacja dostaw odbywała się w ciągu 5 kolejnych dni roboczych od dnia złożenia zamówienia.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567"/>
          <w:tab w:val="left" w:pos="284" w:leader="none"/>
        </w:tabs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ograniczeniem  przez  Zamawiającego  przedmiotu  umowy,   Dostawcy nie przysługuje żadne roszczenie w stosunku do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Zamawiającego.</w:t>
      </w:r>
    </w:p>
    <w:p>
      <w:pPr>
        <w:pStyle w:val="ListParagraph"/>
        <w:numPr>
          <w:ilvl w:val="0"/>
          <w:numId w:val="4"/>
        </w:numPr>
        <w:shd w:val="clear" w:color="auto" w:fill="FFFFFF"/>
        <w:tabs>
          <w:tab w:val="clear" w:pos="567"/>
          <w:tab w:val="left" w:pos="284" w:leader="none"/>
        </w:tabs>
        <w:suppressAutoHyphens w:val="true"/>
        <w:spacing w:lineRule="auto" w:line="360"/>
        <w:jc w:val="both"/>
        <w:rPr>
          <w:rFonts w:ascii="Times New Roman" w:hAnsi="Times New Roman"/>
          <w:b/>
          <w:b/>
        </w:rPr>
      </w:pPr>
      <w:r>
        <w:rPr>
          <w:rStyle w:val="Strong"/>
          <w:rFonts w:eastAsia="Tahoma" w:ascii="Times New Roman" w:hAnsi="Times New Roman"/>
          <w:b w:val="false"/>
          <w:lang w:eastAsia="ar-SA"/>
        </w:rPr>
        <w:t>Dostawcy należy się wynagrodzenie jedynie za asortyment, który został zamówiony i faktycznie dostarczony Zamawiającemu.</w:t>
      </w:r>
    </w:p>
    <w:p>
      <w:pPr>
        <w:pStyle w:val="Nagwek11"/>
        <w:tabs>
          <w:tab w:val="clear" w:pos="567"/>
          <w:tab w:val="left" w:pos="4395" w:leader="none"/>
        </w:tabs>
        <w:spacing w:lineRule="auto" w:line="360"/>
        <w:ind w:left="3619" w:right="3617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3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567"/>
          <w:tab w:val="left" w:pos="412" w:leader="none"/>
        </w:tabs>
        <w:spacing w:lineRule="auto" w:line="360" w:before="0" w:after="0"/>
        <w:ind w:left="356" w:hanging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obowiązywania niniejszej umowy rozliczenie następować będzie w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oparciu o faktycznie zrealizowaną dostawę oraz ceny jednostkowe brutto określone w formularzu rzeczowo - cenowym Dostawcy stanowiącym załącznik do niniejszej umowy.</w:t>
      </w:r>
    </w:p>
    <w:p>
      <w:pPr>
        <w:pStyle w:val="Tretekstu"/>
        <w:spacing w:lineRule="auto" w:line="360" w:before="0" w:after="0"/>
        <w:ind w:left="426" w:hanging="28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 Wartość przedmiotu umowy, zgodnie z wartością wskazaną przez Wykonawcę w formularzu ofertowym nie może przekroczyć…….złotych brutto( słownie……………...).</w:t>
      </w:r>
    </w:p>
    <w:p>
      <w:pPr>
        <w:pStyle w:val="Tretekstu"/>
        <w:spacing w:lineRule="auto" w:line="360" w:before="0" w:after="0"/>
        <w:ind w:left="356" w:hanging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agwek11"/>
        <w:tabs>
          <w:tab w:val="clear" w:pos="567"/>
          <w:tab w:val="left" w:pos="4111" w:leader="none"/>
          <w:tab w:val="left" w:pos="4395" w:leader="none"/>
        </w:tabs>
        <w:spacing w:lineRule="auto" w:line="360"/>
        <w:ind w:left="3619" w:right="3617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§ 4 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567"/>
          <w:tab w:val="left" w:pos="403" w:leader="none"/>
        </w:tabs>
        <w:spacing w:lineRule="auto" w:line="360" w:before="0" w:after="0"/>
        <w:ind w:left="399" w:right="260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Rozliczenie należności za przedmiot umowy następować będzie fakturą VAT po każdorazowej faktycznej dostawie przedmiotu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zamówienia.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567"/>
          <w:tab w:val="left" w:pos="403" w:leader="none"/>
        </w:tabs>
        <w:spacing w:lineRule="auto" w:line="360" w:before="3" w:after="0"/>
        <w:ind w:left="399" w:right="25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dokumentujące wykonanie przedmiotu zamówienia będą wystawione z następującym oznaczeniem:</w:t>
      </w:r>
    </w:p>
    <w:p>
      <w:pPr>
        <w:pStyle w:val="ListParagraph"/>
        <w:widowControl w:val="false"/>
        <w:tabs>
          <w:tab w:val="clear" w:pos="567"/>
          <w:tab w:val="left" w:pos="403" w:leader="none"/>
        </w:tabs>
        <w:spacing w:lineRule="auto" w:line="360" w:before="3" w:after="0"/>
        <w:ind w:left="399" w:right="25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Nabywca: Gmina Sulejów, 97-330 Sulejów, ul. Konecka 42, NIP 771-17-68-348</w:t>
      </w:r>
    </w:p>
    <w:p>
      <w:pPr>
        <w:pStyle w:val="ListParagraph"/>
        <w:widowControl w:val="false"/>
        <w:tabs>
          <w:tab w:val="clear" w:pos="567"/>
          <w:tab w:val="left" w:pos="403" w:leader="none"/>
        </w:tabs>
        <w:spacing w:lineRule="auto" w:line="360" w:before="3" w:after="0"/>
        <w:ind w:left="399" w:right="25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Odbiorca: Miejski Zarząd Komunalny w Sulejowie, 97-330 Sulejów, ul. Konecka 46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567"/>
          <w:tab w:val="left" w:pos="403" w:leader="none"/>
        </w:tabs>
        <w:spacing w:lineRule="auto" w:line="360" w:before="3" w:after="0"/>
        <w:ind w:left="399" w:right="25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 za  każdorazową dostawę Zamawiający ureguluje na wskazany numer rachunku bankowego w terminie do 30 dni od daty łącznego spełnienia następujących przesłanek: faktycznego wykonania dostawy w terminie wskazanym w § 2 ust. 9  Umowy oraz dostarczenia do siedziby Zamawiającego prawidłowo wystawionej faktury VAT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567"/>
          <w:tab w:val="left" w:pos="403" w:leader="none"/>
        </w:tabs>
        <w:spacing w:lineRule="auto" w:line="360" w:before="0" w:after="0"/>
        <w:ind w:left="399" w:right="261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błędnie wystawionej faktury przez Dostawcę, termin płatności liczy się od daty wpływu faktury korygującej do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</w:rPr>
        <w:t>Zamawiającego.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567"/>
          <w:tab w:val="left" w:pos="403" w:leader="none"/>
        </w:tabs>
        <w:spacing w:lineRule="auto" w:line="360"/>
        <w:ind w:left="399" w:right="261" w:hanging="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 przy odbiorze braku ilościowego lub wady produktów bądź niezgodności dostawy z niniejszą umową Dostawca zobowiązany jest do uzupełnienia lub wymiany dostarczonego towaru na pełnowartościowy, nie później niż w ciągu 2 dni roboczych od daty powiadomienia o tym fakcie Dostawcy. Termin zapłaty należności liczony będzie od dnia uzupełnienia niedoborów w towarze lub dostarczenia produktów wolnych od wad, bądź produktów zgodnych z umową. Do tego czasu roszczenie o zapłatę ceny nie staje się wymagalne, chyba że Zamawiający zmieni swoje zamówienie.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567"/>
          <w:tab w:val="left" w:pos="403" w:leader="none"/>
        </w:tabs>
        <w:spacing w:lineRule="auto" w:line="360"/>
        <w:ind w:left="399" w:right="261" w:hanging="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zobowiązany jest do odbioru produktów niezgodnych z umową bądź wadliwych elementów przedmiotu umowy na własny koszt z miejsc wskazanych przez Zamawiającego.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567"/>
          <w:tab w:val="left" w:pos="403" w:leader="none"/>
        </w:tabs>
        <w:spacing w:lineRule="auto" w:line="360"/>
        <w:ind w:left="399" w:right="261" w:hanging="2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Jako datę zapłaty faktury rozumie się datę obciążenia rachunku Zamawiającego.</w:t>
      </w:r>
    </w:p>
    <w:p>
      <w:pPr>
        <w:pStyle w:val="Nagwek11"/>
        <w:spacing w:lineRule="auto" w:line="360"/>
        <w:ind w:left="116" w:right="12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5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567"/>
          <w:tab w:val="left" w:pos="359" w:leader="none"/>
        </w:tabs>
        <w:spacing w:lineRule="auto" w:line="360" w:before="1" w:after="0"/>
        <w:ind w:left="416" w:right="160" w:hanging="2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Umowa zostaje zawarta na czas określony od dnia podpisania umowy do dnia 31 grudnia 2022 roku.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567"/>
          <w:tab w:val="left" w:pos="359" w:leader="none"/>
        </w:tabs>
        <w:spacing w:lineRule="auto" w:line="360" w:before="1" w:after="0"/>
        <w:ind w:left="416" w:right="160" w:hanging="2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Osobę odpowiedzialną za prawidłową realizację niniejszej umowy oraz upoważnioną                                 do kontaktów z Dostawcą ze strony Zamawiającego będzie……………………………nr tel………………………………….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567"/>
          <w:tab w:val="left" w:pos="359" w:leader="none"/>
        </w:tabs>
        <w:spacing w:lineRule="auto" w:line="360" w:before="1" w:after="0"/>
        <w:ind w:left="416" w:right="160" w:hanging="274"/>
        <w:jc w:val="both"/>
        <w:rPr>
          <w:b/>
          <w:b/>
        </w:rPr>
      </w:pPr>
      <w:r>
        <w:rPr>
          <w:rFonts w:ascii="Times New Roman" w:hAnsi="Times New Roman"/>
        </w:rPr>
        <w:t>Osobą odpowiedzialną za prawidłową realizację niniejszej umowy oraz upoważnioną                              do kontaktów z Zamawiającym ze strony Dostawcy będzie…………………………..nr tel…………..</w:t>
      </w:r>
    </w:p>
    <w:p>
      <w:pPr>
        <w:pStyle w:val="Normal"/>
        <w:widowControl w:val="false"/>
        <w:tabs>
          <w:tab w:val="clear" w:pos="567"/>
          <w:tab w:val="left" w:pos="359" w:leader="none"/>
        </w:tabs>
        <w:spacing w:lineRule="auto" w:line="360"/>
        <w:ind w:right="295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§ 6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 w:before="8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Zamawiającemu przysługuje prawo rozwiązania  umowy lub jej części w szczególności: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jeżeli Dostawca nie rozpoczął lub przerwał realizację przedmiotu umowy bez uzasadnionych przyczyn oraz nie kontynuuje ich pomimo wezwania Zamawiającego zgłoszonego na piśmie,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jeżeli Dostawca realizuje przedmiot umowy niezgodnie z wymaganiami zawartymi w niniejszej umowie,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przypadku trzykrotnego opóźnienia Dostawcy w realizacji przedmiotu umowy,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w razie wystąpienia istotnych zmian okoliczności powodującej, że wykonanie umowy nie leży w interesie publicznym, czego nie można było przewidzieć w chwili zawarcia umowy, w takim przypadku Dostawca może żądać jedynie wynagrodzenia należnego mu z tytułu realizacji umowy do dnia rozwiązania umowy,</w:t>
      </w:r>
    </w:p>
    <w:p>
      <w:pPr>
        <w:pStyle w:val="Normal"/>
        <w:numPr>
          <w:ilvl w:val="0"/>
          <w:numId w:val="9"/>
        </w:numPr>
        <w:suppressAutoHyphens w:val="true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gdy zostanie ogłoszona upadłość lub nastąpi likwidacja Dostawca, zostanie dokonane zajęcie majątku Dostawcy,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Rozwiązanie umowy powinno nastąpić w formie pisemnej pod rygorem nieważności i powinno zawierać uzasadnienie.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3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rozwiązania umowy Dostawcę i Zamawiającego obciążają następujące obowiązki szczegółowe:</w:t>
      </w:r>
    </w:p>
    <w:p>
      <w:pPr>
        <w:pStyle w:val="Normal"/>
        <w:numPr>
          <w:ilvl w:val="0"/>
          <w:numId w:val="10"/>
        </w:numPr>
        <w:tabs>
          <w:tab w:val="clear" w:pos="567"/>
          <w:tab w:val="left" w:pos="288" w:leader="none"/>
        </w:tabs>
        <w:suppressAutoHyphens w:val="true"/>
        <w:spacing w:lineRule="auto" w:line="360"/>
        <w:ind w:left="709" w:hanging="360"/>
        <w:jc w:val="both"/>
        <w:rPr>
          <w:sz w:val="22"/>
          <w:szCs w:val="22"/>
        </w:rPr>
      </w:pPr>
      <w:r>
        <w:rPr>
          <w:sz w:val="22"/>
          <w:szCs w:val="22"/>
        </w:rPr>
        <w:t>w terminie 14 dni od daty rozwiązania umowy Dostawca przy udziale Zamawiającego sporządzi szczegółowy protokół oraz rozliczenie finansowe zrealizowanej dostawy do dnia złożenia rozwiązania,</w:t>
      </w:r>
    </w:p>
    <w:p>
      <w:pPr>
        <w:pStyle w:val="Normal"/>
        <w:numPr>
          <w:ilvl w:val="0"/>
          <w:numId w:val="10"/>
        </w:numPr>
        <w:tabs>
          <w:tab w:val="clear" w:pos="567"/>
          <w:tab w:val="left" w:pos="288" w:leader="none"/>
        </w:tabs>
        <w:suppressAutoHyphens w:val="true"/>
        <w:spacing w:lineRule="auto" w:line="360"/>
        <w:ind w:left="709" w:hanging="360"/>
        <w:jc w:val="both"/>
        <w:rPr>
          <w:sz w:val="22"/>
          <w:szCs w:val="22"/>
        </w:rPr>
      </w:pPr>
      <w:r>
        <w:rPr>
          <w:sz w:val="22"/>
          <w:szCs w:val="22"/>
        </w:rPr>
        <w:t>Zamawiający zobowiązany będzie do zapłaty wynagrodzenia jedynie za dostawy faktycznie wykonane do dnia rozwiązania umowy bez względu na przyczynę rozwiązania.</w:t>
      </w:r>
    </w:p>
    <w:p>
      <w:pPr>
        <w:pStyle w:val="Tretekstu"/>
        <w:spacing w:lineRule="auto" w:line="360" w:before="3" w:after="12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"/>
        <w:suppressAutoHyphens w:val="true"/>
        <w:spacing w:lineRule="auto" w:line="360" w:before="80"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§7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80" w:after="200"/>
        <w:ind w:left="426" w:hanging="34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Zamawiającemu przysługuje prawo odstąpienia od umowy w całości lub części, przypadku uchybienia przez Dostawcę terminowi uzupełnienia towaru lub wymiany na towar pełnowartościowy, o czym mowa w §4 ust. 5 Umowy – w takim wypadku Dostawca zobowiązany jest zwrócić wynagrodzenie zapłacone z tytułu  tej części umowy, od której odstąpił Zamawiając. Zamawiający może zaliczyć dokonaną zapłatę za dostawę od której odstąpiono na poczet wynagrodzenia za kolejne dostawy.</w:t>
      </w:r>
    </w:p>
    <w:p>
      <w:pPr>
        <w:pStyle w:val="ListParagraph"/>
        <w:numPr>
          <w:ilvl w:val="0"/>
          <w:numId w:val="11"/>
        </w:numPr>
        <w:suppressAutoHyphens w:val="true"/>
        <w:spacing w:lineRule="auto" w:line="360" w:before="80" w:after="200"/>
        <w:ind w:left="426" w:hanging="34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Odstąpienie od umowy lub jej rozwiązanie winno nastąpić w formie pisemnej pod rygorem     nieważności i zawierać uzasadnienie wraz z podaniem przyczyny. Oświadczenie o odstąpieniu od umowy może zostać złożone w terminie 7 dni od upływu terminu uzupełnienia towaru lub wymiany na towar pełnowartościowy, o którym mowa §4 ust. 5 umowy.</w:t>
      </w:r>
    </w:p>
    <w:p>
      <w:pPr>
        <w:pStyle w:val="ListParagraph"/>
        <w:suppressAutoHyphens w:val="true"/>
        <w:spacing w:lineRule="auto" w:line="360" w:before="80" w:after="200"/>
        <w:ind w:left="426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suppressAutoHyphens w:val="true"/>
        <w:spacing w:lineRule="auto" w:line="360" w:before="80" w:after="200"/>
        <w:ind w:left="0" w:hanging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§8</w:t>
      </w:r>
    </w:p>
    <w:p>
      <w:pPr>
        <w:pStyle w:val="NormalWeb"/>
        <w:numPr>
          <w:ilvl w:val="0"/>
          <w:numId w:val="6"/>
        </w:numPr>
        <w:spacing w:lineRule="auto" w:line="360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Dostawca zobowiązany jest zapłacić Zamawiającemu karę umowną za:</w:t>
      </w:r>
    </w:p>
    <w:p>
      <w:pPr>
        <w:pStyle w:val="NormalWeb"/>
        <w:numPr>
          <w:ilvl w:val="0"/>
          <w:numId w:val="7"/>
        </w:numPr>
        <w:spacing w:lineRule="auto" w:line="360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opóźnienia dostawy w wysokości 5% wartości dostawy za każdy dzień opóźnienia,</w:t>
      </w:r>
    </w:p>
    <w:p>
      <w:pPr>
        <w:pStyle w:val="NormalWeb"/>
        <w:numPr>
          <w:ilvl w:val="0"/>
          <w:numId w:val="7"/>
        </w:numPr>
        <w:spacing w:lineRule="auto" w:line="360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odstąpienie od realizacji umowy z przyczyn leżących po stronie Dostawcy w wysokości 5.000,00 złotych</w:t>
      </w:r>
    </w:p>
    <w:p>
      <w:pPr>
        <w:pStyle w:val="NormalWeb"/>
        <w:numPr>
          <w:ilvl w:val="0"/>
          <w:numId w:val="6"/>
        </w:numPr>
        <w:spacing w:lineRule="auto" w:line="360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Każdej ze Stron przysługuje prawo do odszkodowania na zasadach ogólnych w przypadku wyrządzenia jej szkody w wysokości przekraczającej zastrzeżone kary umowne lub w wypadkach nieobjętych zastrzeżonymi karami umownymi.</w:t>
      </w:r>
    </w:p>
    <w:p>
      <w:pPr>
        <w:pStyle w:val="NormalWeb"/>
        <w:numPr>
          <w:ilvl w:val="0"/>
          <w:numId w:val="6"/>
        </w:numPr>
        <w:spacing w:lineRule="auto" w:line="360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może potrącić naliczone kary umowne z wynagrodzenia Dostawcy, na co Dostawca wyraża zgodę.</w:t>
      </w:r>
    </w:p>
    <w:p>
      <w:pPr>
        <w:pStyle w:val="Tretekstu"/>
        <w:spacing w:lineRule="auto" w:line="360" w:before="3" w:after="12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>
      <w:pPr>
        <w:pStyle w:val="Normal"/>
        <w:numPr>
          <w:ilvl w:val="0"/>
          <w:numId w:val="5"/>
        </w:numPr>
        <w:spacing w:lineRule="auto" w:line="360" w:before="0" w:after="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>
      <w:pPr>
        <w:pStyle w:val="Normal"/>
        <w:numPr>
          <w:ilvl w:val="0"/>
          <w:numId w:val="5"/>
        </w:numPr>
        <w:spacing w:lineRule="auto" w:line="360" w:before="0" w:after="1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Umowę niniejszą sporządzono w 3 jednobrzmiących egzemplarzach, z przeznaczeniem 2 egz. dla Zamawiającego i 1 egz. dla Dostawcy. </w:t>
      </w:r>
    </w:p>
    <w:p>
      <w:pPr>
        <w:pStyle w:val="Tretekstu"/>
        <w:spacing w:lineRule="auto" w:line="360" w:before="3" w:after="1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sectPr>
          <w:footerReference w:type="default" r:id="rId2"/>
          <w:type w:val="nextPage"/>
          <w:pgSz w:w="11920" w:h="16850"/>
          <w:pgMar w:left="1418" w:right="1418" w:header="0" w:top="851" w:footer="708" w:bottom="851" w:gutter="0"/>
          <w:pgNumType w:fmt="decimal"/>
          <w:formProt w:val="false"/>
          <w:titlePg/>
          <w:textDirection w:val="lrTb"/>
          <w:docGrid w:type="default" w:linePitch="272" w:charSpace="8192"/>
        </w:sectPr>
        <w:pStyle w:val="NormalWeb"/>
        <w:spacing w:lineRule="auto" w:line="3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DOSTAWCA: </w:t>
        <w:tab/>
        <w:tab/>
        <w:tab/>
        <w:tab/>
        <w:tab/>
        <w:tab/>
        <w:t xml:space="preserve">                                    ZAMAWIAJĄCY</w:t>
      </w:r>
      <w:bookmarkStart w:id="0" w:name="_Hlk35422404"/>
      <w:bookmarkEnd w:id="0"/>
    </w:p>
    <w:p>
      <w:pPr>
        <w:pStyle w:val="Normal"/>
        <w:spacing w:lineRule="auto" w:line="360"/>
        <w:ind w:left="360" w:hanging="0"/>
        <w:jc w:val="center"/>
        <w:rPr>
          <w:rFonts w:eastAsia="Calibri"/>
          <w:b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Klauzula informacyjna RODO</w:t>
      </w:r>
    </w:p>
    <w:p>
      <w:pPr>
        <w:pStyle w:val="Normal"/>
        <w:spacing w:lineRule="auto" w:line="360"/>
        <w:ind w:left="360" w:hanging="0"/>
        <w:jc w:val="both"/>
        <w:rPr>
          <w:rFonts w:eastAsia="Calibri"/>
          <w:b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Miejski Zarząd Komunalny z siedzibą w Sulejowie przy ul. Koneckiej 46.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 podstawie obowiązujących przepisów, wyznaczyliśmy Inspektora Ochrony Danych, z którym można kontaktować się: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listownie na adres: Sulejów, ul. Konecka 46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przez e-mail: sekretariat@mzk.sulejow.pl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Dane osobowe pozyskane w związku z zawarciem z Panią/Panem umowy będą przetwarzane w następujących celach: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związanych z realizacją podpisanej z Panią/Panem umowy,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związanych z dochodzeniem ewentualnych roszczeń, odszkodowań,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udzielania odpowiedzi na Pani/Pana pisma, wnioski i skargi,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udzielania odpowiedzi w toczących się postępowaniach. 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Podstawą prawną przetwarzania Pani/Pana danych jest: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niezbędność do wykonania umowy lub do podjęcia działań na Pani/Pana żądanie przed zawarciem umowy (art. 6 ust. 1 lit. b RODO),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konieczność wypełnienia obowiązku prawnego ciążącego na administratorze (art. 6 ust. 1 lit. c RODO),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niezbędność do celów wynikających z prawnie uzasadnionych interesów realizowanych przez administratora (art. 6 ust. 1 lit. f RODO). 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Podanie danych osobowych jest dobrowolne, ale niezbędne do realizacji umowy. 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Pozyskane od Pani/Pana dane osobowe mogą być przekazywane: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podmiotom przetwarzającym je na nasze zlecenie oraz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Pani/Pana dane nie będą przekazane do państw trzecich. 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Okres przetwarzania Pani/Pana danych osobowych jest uzależniony od celu w jakim dane są przetwarzane. Okres, przez który Pani/Pana dane osobowe będą przechowywane jest obliczany w oparciu o następujące kryteria: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czasu obowiązywania umowy,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przepisy prawa, które mogą nas obligować do przetwarzania danych przez określny czas,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okres, który jest niezbędny do obrony naszych interesów. 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Ponadto, informujemy, że ma Pani/Pan prawo do: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dostępu do swoich danych osobowych,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żądania sprostowania swoich danych osobowych, które są nieprawidłowe oraz uzupełnienia niekompletnych danych osobowych,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żądania usunięcia swoich danych osobowych, w szczególności w przypadku cofnięcia przez Panią/Pana zgody na przetwarzanie, gdy nie ma innej podstawy prawnej przetwarzania,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żądania ograniczenia przetwarzania swoich danych osobowych,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przenoszenia swoich danych osobowych, </w:t>
      </w:r>
    </w:p>
    <w:p>
      <w:pPr>
        <w:pStyle w:val="Normal"/>
        <w:spacing w:lineRule="auto" w:line="360"/>
        <w:ind w:left="709" w:hanging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Symbol" w:cs="Symbol" w:ascii="Symbol" w:hAnsi="Symbol"/>
          <w:sz w:val="22"/>
          <w:szCs w:val="22"/>
          <w:lang w:eastAsia="en-US"/>
        </w:rPr>
        <w:t>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wniesienia skargi do organu nadzorczego zajmującego się ochroną danych osobowych, tj. Prezesa Urzędu Ochrony Danych Osobowych. 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</w:r>
    </w:p>
    <w:p>
      <w:pPr>
        <w:pStyle w:val="Normal"/>
        <w:numPr>
          <w:ilvl w:val="1"/>
          <w:numId w:val="12"/>
        </w:numPr>
        <w:spacing w:lineRule="auto" w:line="360"/>
        <w:ind w:left="709" w:hanging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Informujemy, że nie korzystamy z systemów służących do zautomatyzowanego podejmowania decyzji.</w:t>
      </w:r>
    </w:p>
    <w:p>
      <w:pPr>
        <w:pStyle w:val="Normal"/>
        <w:spacing w:lineRule="auto" w: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Tretekstu"/>
        <w:spacing w:lineRule="auto" w:line="276" w:before="3" w:after="1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spacing w:lineRule="auto" w:line="276" w:before="3" w:after="12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agwek11"/>
        <w:ind w:left="0" w:right="3617" w:hanging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418" w:right="1418" w:header="227" w:top="851" w:footer="181" w:bottom="851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4365" w:leader="none"/>
        <w:tab w:val="center" w:pos="4536" w:leader="none"/>
        <w:tab w:val="right" w:pos="9072" w:leader="none"/>
      </w:tabs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opka"/>
      <w:jc w:val="center"/>
      <w:rPr>
        <w:sz w:val="24"/>
        <w:lang w:val="en-US"/>
      </w:rPr>
    </w:pPr>
    <w:r>
      <w:rPr>
        <w:sz w:val="24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p>
    <w:pPr>
      <w:pStyle w:val="Gwka"/>
      <w:tabs>
        <w:tab w:val="clear" w:pos="4536"/>
        <w:tab w:val="clear" w:pos="9072"/>
      </w:tabs>
      <w:rPr>
        <w:sz w:val="2"/>
      </w:rPr>
    </w:pPr>
    <w:r>
      <w:rPr>
        <w:sz w:val="2"/>
      </w:rPr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16" w:hanging="243"/>
      </w:pPr>
      <w:rPr>
        <w:sz w:val="22"/>
        <w:spacing w:val="-5"/>
        <w:b/>
        <w:szCs w:val="22"/>
        <w:w w:val="97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323" w:hanging="24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26" w:hanging="24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29" w:hanging="24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32" w:hanging="24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5" w:hanging="24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38" w:hanging="24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41" w:hanging="24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44" w:hanging="24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99" w:hanging="286"/>
      </w:pPr>
      <w:rPr>
        <w:sz w:val="22"/>
        <w:spacing w:val="-17"/>
        <w:szCs w:val="22"/>
        <w:w w:val="97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305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10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15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0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5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30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35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40" w:hanging="286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356" w:hanging="296"/>
      </w:pPr>
      <w:rPr>
        <w:sz w:val="22"/>
        <w:spacing w:val="-10"/>
        <w:szCs w:val="22"/>
        <w:w w:val="97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269" w:hanging="2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78" w:hanging="2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87" w:hanging="2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96" w:hanging="2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05" w:hanging="2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14" w:hanging="2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3" w:hanging="2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32" w:hanging="296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499" w:hanging="286"/>
      </w:pPr>
      <w:rPr>
        <w:sz w:val="22"/>
        <w:spacing w:val="-24"/>
        <w:b/>
        <w:szCs w:val="22"/>
        <w:w w:val="97"/>
        <w:rFonts w:ascii="Times New Roman" w:hAnsi="Times New Roman" w:eastAsia="Times New Roman" w:cs="Times New Roman"/>
      </w:rPr>
    </w:lvl>
    <w:lvl w:ilvl="1">
      <w:start w:val="1"/>
      <w:numFmt w:val="bullet"/>
      <w:lvlText w:val=""/>
      <w:lvlJc w:val="left"/>
      <w:pPr>
        <w:ind w:left="1401" w:hanging="28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02" w:hanging="28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03" w:hanging="28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04" w:hanging="28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5" w:hanging="28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06" w:hanging="28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07" w:hanging="28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08" w:hanging="286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1010" w:hanging="360"/>
      </w:pPr>
    </w:lvl>
    <w:lvl w:ilvl="1">
      <w:start w:val="1"/>
      <w:numFmt w:val="lowerLetter"/>
      <w:lvlText w:val="%2."/>
      <w:lvlJc w:val="left"/>
      <w:pPr>
        <w:ind w:left="1730" w:hanging="360"/>
      </w:pPr>
    </w:lvl>
    <w:lvl w:ilvl="2">
      <w:start w:val="1"/>
      <w:numFmt w:val="lowerRoman"/>
      <w:lvlText w:val="%3."/>
      <w:lvlJc w:val="right"/>
      <w:pPr>
        <w:ind w:left="2450" w:hanging="180"/>
      </w:pPr>
    </w:lvl>
    <w:lvl w:ilvl="3">
      <w:start w:val="1"/>
      <w:numFmt w:val="decimal"/>
      <w:lvlText w:val="%4."/>
      <w:lvlJc w:val="left"/>
      <w:pPr>
        <w:ind w:left="3170" w:hanging="360"/>
      </w:pPr>
    </w:lvl>
    <w:lvl w:ilvl="4">
      <w:start w:val="1"/>
      <w:numFmt w:val="lowerLetter"/>
      <w:lvlText w:val="%5."/>
      <w:lvlJc w:val="left"/>
      <w:pPr>
        <w:ind w:left="3890" w:hanging="360"/>
      </w:pPr>
    </w:lvl>
    <w:lvl w:ilvl="5">
      <w:start w:val="1"/>
      <w:numFmt w:val="lowerRoman"/>
      <w:lvlText w:val="%6."/>
      <w:lvlJc w:val="right"/>
      <w:pPr>
        <w:ind w:left="4610" w:hanging="180"/>
      </w:pPr>
    </w:lvl>
    <w:lvl w:ilvl="6">
      <w:start w:val="1"/>
      <w:numFmt w:val="decimal"/>
      <w:lvlText w:val="%7."/>
      <w:lvlJc w:val="left"/>
      <w:pPr>
        <w:ind w:left="5330" w:hanging="360"/>
      </w:pPr>
    </w:lvl>
    <w:lvl w:ilvl="7">
      <w:start w:val="1"/>
      <w:numFmt w:val="lowerLetter"/>
      <w:lvlText w:val="%8."/>
      <w:lvlJc w:val="left"/>
      <w:pPr>
        <w:ind w:left="6050" w:hanging="360"/>
      </w:pPr>
    </w:lvl>
    <w:lvl w:ilvl="8">
      <w:start w:val="1"/>
      <w:numFmt w:val="lowerRoman"/>
      <w:lvlText w:val="%9."/>
      <w:lvlJc w:val="right"/>
      <w:pPr>
        <w:ind w:left="677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trackRevisions/>
  <w:embedSystemFonts/>
  <w:defaultTabStop w:val="56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175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fe175d"/>
    <w:rPr>
      <w:color w:val="0000FF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2f4ca6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b5c67"/>
    <w:rPr/>
  </w:style>
  <w:style w:type="character" w:styleId="FontStyle13" w:customStyle="1">
    <w:name w:val="Font Style13"/>
    <w:qFormat/>
    <w:rsid w:val="00da33e1"/>
    <w:rPr>
      <w:rFonts w:ascii="Tahoma" w:hAnsi="Tahoma" w:cs="Tahoma"/>
      <w:sz w:val="16"/>
      <w:szCs w:val="16"/>
    </w:rPr>
  </w:style>
  <w:style w:type="character" w:styleId="FontStyle11" w:customStyle="1">
    <w:name w:val="Font Style11"/>
    <w:qFormat/>
    <w:rsid w:val="00da33e1"/>
    <w:rPr>
      <w:rFonts w:ascii="Tahoma" w:hAnsi="Tahoma" w:cs="Tahoma"/>
      <w:b/>
      <w:bCs/>
      <w:sz w:val="18"/>
      <w:szCs w:val="18"/>
    </w:rPr>
  </w:style>
  <w:style w:type="character" w:styleId="TekstpodstawowyZnak" w:customStyle="1">
    <w:name w:val="Tekst podstawowy Znak"/>
    <w:link w:val="Tekstpodstawowy"/>
    <w:qFormat/>
    <w:rsid w:val="00da33e1"/>
    <w:rPr>
      <w:rFonts w:eastAsia="Lucida Sans Unicode" w:cs="Mangal"/>
      <w:kern w:val="2"/>
      <w:sz w:val="24"/>
      <w:szCs w:val="24"/>
      <w:lang w:eastAsia="hi-IN" w:bidi="hi-IN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a46a7e"/>
    <w:rPr/>
  </w:style>
  <w:style w:type="character" w:styleId="Teksttreci" w:customStyle="1">
    <w:name w:val="Tekst treści_"/>
    <w:link w:val="Teksttreci1"/>
    <w:qFormat/>
    <w:locked/>
    <w:rsid w:val="00a46a7e"/>
    <w:rPr>
      <w:rFonts w:ascii="Arial" w:hAnsi="Arial"/>
      <w:sz w:val="16"/>
      <w:szCs w:val="16"/>
      <w:shd w:fill="FFFFFF" w:val="clear"/>
    </w:rPr>
  </w:style>
  <w:style w:type="character" w:styleId="Nierozpoznanawzmianka1" w:customStyle="1">
    <w:name w:val="Nierozpoznana wzmianka1"/>
    <w:uiPriority w:val="99"/>
    <w:semiHidden/>
    <w:unhideWhenUsed/>
    <w:qFormat/>
    <w:rsid w:val="00b6371d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9375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9375d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9375d"/>
    <w:rPr>
      <w:b/>
      <w:bCs/>
    </w:rPr>
  </w:style>
  <w:style w:type="character" w:styleId="Strong">
    <w:name w:val="Strong"/>
    <w:qFormat/>
    <w:rsid w:val="0089375d"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spacing w:val="-5"/>
      <w:w w:val="97"/>
      <w:sz w:val="22"/>
      <w:szCs w:val="22"/>
    </w:rPr>
  </w:style>
  <w:style w:type="character" w:styleId="ListLabel2">
    <w:name w:val="ListLabel 2"/>
    <w:qFormat/>
    <w:rPr>
      <w:rFonts w:ascii="Times New Roman" w:hAnsi="Times New Roman" w:eastAsia="Times New Roman" w:cs="Times New Roman"/>
      <w:spacing w:val="-17"/>
      <w:w w:val="97"/>
      <w:sz w:val="22"/>
      <w:szCs w:val="22"/>
    </w:rPr>
  </w:style>
  <w:style w:type="character" w:styleId="ListLabel3">
    <w:name w:val="ListLabel 3"/>
    <w:qFormat/>
    <w:rPr>
      <w:rFonts w:ascii="Times New Roman" w:hAnsi="Times New Roman" w:eastAsia="Times New Roman" w:cs="Times New Roman"/>
      <w:spacing w:val="-10"/>
      <w:w w:val="97"/>
      <w:sz w:val="22"/>
      <w:szCs w:val="22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spacing w:val="-24"/>
      <w:w w:val="97"/>
      <w:sz w:val="22"/>
      <w:szCs w:val="22"/>
    </w:rPr>
  </w:style>
  <w:style w:type="character" w:styleId="ListLabel5">
    <w:name w:val="ListLabel 5"/>
    <w:qFormat/>
    <w:rPr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ListLabel7">
    <w:name w:val="ListLabel 7"/>
    <w:qFormat/>
    <w:rPr>
      <w:rFonts w:cs="Calibri"/>
    </w:rPr>
  </w:style>
  <w:style w:type="character" w:styleId="ListLabel8">
    <w:name w:val="ListLabel 8"/>
    <w:qFormat/>
    <w:rPr>
      <w:b w:val="false"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da33e1"/>
    <w:pPr>
      <w:widowControl w:val="false"/>
      <w:suppressAutoHyphens w:val="true"/>
      <w:spacing w:before="0" w:after="120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">
    <w:name w:val="Header"/>
    <w:basedOn w:val="Normal"/>
    <w:rsid w:val="00fe175d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fe175d"/>
    <w:pPr>
      <w:tabs>
        <w:tab w:val="clear" w:pos="567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f4ca6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73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101" w:customStyle="1">
    <w:name w:val="Style10"/>
    <w:basedOn w:val="Normal"/>
    <w:qFormat/>
    <w:rsid w:val="00da33e1"/>
    <w:pPr>
      <w:widowControl w:val="false"/>
      <w:suppressAutoHyphens w:val="true"/>
      <w:spacing w:lineRule="exact" w:line="245"/>
      <w:jc w:val="both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a46a7e"/>
    <w:pPr>
      <w:spacing w:before="0" w:after="120"/>
      <w:ind w:left="283" w:hanging="0"/>
    </w:pPr>
    <w:rPr/>
  </w:style>
  <w:style w:type="paragraph" w:styleId="WWTekstpodstawowywcity2" w:customStyle="1">
    <w:name w:val="WW-Tekst podstawowy wcięty 2"/>
    <w:basedOn w:val="Normal"/>
    <w:qFormat/>
    <w:rsid w:val="00a46a7e"/>
    <w:pPr>
      <w:suppressAutoHyphens w:val="true"/>
      <w:spacing w:lineRule="auto" w:line="480" w:before="0" w:after="120"/>
      <w:ind w:left="283" w:hanging="0"/>
    </w:pPr>
    <w:rPr>
      <w:sz w:val="24"/>
      <w:szCs w:val="24"/>
      <w:lang w:eastAsia="ar-SA"/>
    </w:rPr>
  </w:style>
  <w:style w:type="paragraph" w:styleId="Teksttreci1" w:customStyle="1">
    <w:name w:val="Tekst treści1"/>
    <w:basedOn w:val="Normal"/>
    <w:link w:val="Teksttreci"/>
    <w:qFormat/>
    <w:rsid w:val="00a46a7e"/>
    <w:pPr>
      <w:widowControl w:val="false"/>
      <w:shd w:val="clear" w:color="auto" w:fill="FFFFFF"/>
      <w:spacing w:lineRule="exact" w:line="206" w:before="120" w:after="0"/>
      <w:ind w:hanging="300"/>
      <w:jc w:val="both"/>
    </w:pPr>
    <w:rPr>
      <w:rFonts w:ascii="Arial" w:hAnsi="Arial"/>
      <w:sz w:val="16"/>
      <w:szCs w:val="16"/>
    </w:rPr>
  </w:style>
  <w:style w:type="paragraph" w:styleId="Standarduser" w:customStyle="1">
    <w:name w:val="Standard (user)"/>
    <w:qFormat/>
    <w:rsid w:val="00a46a7e"/>
    <w:pPr>
      <w:widowControl w:val="false"/>
      <w:suppressAutoHyphens w:val="true"/>
      <w:bidi w:val="0"/>
      <w:jc w:val="left"/>
      <w:textAlignment w:val="baseline"/>
    </w:pPr>
    <w:rPr>
      <w:rFonts w:eastAsia="Lucida Sans Unicode" w:ascii="Times New Roman" w:hAnsi="Times New Roman" w:cs="Times New Roman"/>
      <w:color w:val="000000"/>
      <w:kern w:val="2"/>
      <w:sz w:val="24"/>
      <w:szCs w:val="24"/>
      <w:lang w:eastAsia="ja-JP" w:val="pl-PL" w:bidi="ar-SA"/>
    </w:rPr>
  </w:style>
  <w:style w:type="paragraph" w:styleId="Nagwek11" w:customStyle="1">
    <w:name w:val="Nagłówek 11"/>
    <w:basedOn w:val="Normal"/>
    <w:uiPriority w:val="1"/>
    <w:qFormat/>
    <w:rsid w:val="003b42f8"/>
    <w:pPr>
      <w:widowControl w:val="false"/>
      <w:spacing w:lineRule="exact" w:line="272"/>
      <w:ind w:left="4491" w:right="4628" w:hanging="0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qFormat/>
    <w:rsid w:val="003b42f8"/>
    <w:pPr>
      <w:spacing w:beforeAutospacing="1" w:afterAutospacing="1"/>
    </w:pPr>
    <w:rPr>
      <w:sz w:val="24"/>
      <w:szCs w:val="24"/>
    </w:rPr>
  </w:style>
  <w:style w:type="paragraph" w:styleId="Default" w:customStyle="1">
    <w:name w:val="Default"/>
    <w:qFormat/>
    <w:rsid w:val="003b42f8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9375d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9375d"/>
    <w:pPr/>
    <w:rPr>
      <w:b/>
      <w:bCs/>
    </w:rPr>
  </w:style>
  <w:style w:type="paragraph" w:styleId="Revision">
    <w:name w:val="Revision"/>
    <w:uiPriority w:val="99"/>
    <w:semiHidden/>
    <w:qFormat/>
    <w:rsid w:val="003e02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853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412E-57EA-4010-A190-B2EF4B6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LibreOffice/6.1.5.2$Linux_x86 LibreOffice_project/10$Build-2</Application>
  <Pages>6</Pages>
  <Words>1746</Words>
  <Characters>11106</Characters>
  <CharactersWithSpaces>12941</CharactersWithSpaces>
  <Paragraphs>102</Paragraphs>
  <Company>PRDiM S.A. Bełchatów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2022-01-19T08:28:00Z</dcterms:created>
  <dc:creator>U014</dc:creator>
  <dc:description/>
  <dc:language>pl-PL</dc:language>
  <cp:lastModifiedBy/>
  <cp:lastPrinted>2022-01-18T11:16:00Z</cp:lastPrinted>
  <dcterms:modified xsi:type="dcterms:W3CDTF">2022-01-19T12:51:30Z</dcterms:modified>
  <cp:revision>17</cp:revision>
  <dc:subject/>
  <dc:title>Druk firmowy - nowy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PRDiM S.A. Bełchatów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